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991"/>
      </w:tblGrid>
      <w:tr w:rsidR="00A21608" w:rsidRPr="001D2B0F" w:rsidTr="000653F7">
        <w:trPr>
          <w:jc w:val="center"/>
        </w:trPr>
        <w:tc>
          <w:tcPr>
            <w:tcW w:w="4930" w:type="dxa"/>
          </w:tcPr>
          <w:p w:rsidR="00A21608" w:rsidRPr="001D2B0F" w:rsidRDefault="00A21608">
            <w:pPr>
              <w:pStyle w:val="a6"/>
              <w:spacing w:before="0" w:after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91" w:type="dxa"/>
          </w:tcPr>
          <w:p w:rsidR="00A21608" w:rsidRPr="001D2B0F" w:rsidRDefault="00A21608" w:rsidP="00A21608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1D2B0F">
              <w:rPr>
                <w:sz w:val="28"/>
                <w:szCs w:val="28"/>
              </w:rPr>
              <w:t>Приложение</w:t>
            </w:r>
            <w:r w:rsidR="000653F7">
              <w:rPr>
                <w:sz w:val="28"/>
                <w:szCs w:val="28"/>
              </w:rPr>
              <w:t xml:space="preserve"> № 1</w:t>
            </w:r>
          </w:p>
          <w:p w:rsidR="00A21608" w:rsidRPr="001D2B0F" w:rsidRDefault="00576810" w:rsidP="00A21608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1D2B0F">
              <w:rPr>
                <w:sz w:val="28"/>
                <w:szCs w:val="28"/>
              </w:rPr>
              <w:t xml:space="preserve">к </w:t>
            </w:r>
            <w:r w:rsidR="00A21608" w:rsidRPr="001D2B0F">
              <w:rPr>
                <w:sz w:val="28"/>
                <w:szCs w:val="28"/>
              </w:rPr>
              <w:t xml:space="preserve">постановлению </w:t>
            </w:r>
            <w:proofErr w:type="gramStart"/>
            <w:r w:rsidR="00A21608" w:rsidRPr="001D2B0F">
              <w:rPr>
                <w:sz w:val="28"/>
                <w:szCs w:val="28"/>
              </w:rPr>
              <w:t>администрации</w:t>
            </w:r>
            <w:proofErr w:type="gramEnd"/>
            <w:r w:rsidR="00A21608" w:rsidRPr="001D2B0F">
              <w:rPr>
                <w:sz w:val="28"/>
                <w:szCs w:val="28"/>
              </w:rPr>
              <w:t xml:space="preserve"> ЗАТО г. Радужный Владимирской области</w:t>
            </w:r>
          </w:p>
          <w:p w:rsidR="00A21608" w:rsidRDefault="00CF7554" w:rsidP="00A21608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21608" w:rsidRPr="001D2B0F">
              <w:rPr>
                <w:sz w:val="28"/>
                <w:szCs w:val="28"/>
              </w:rPr>
              <w:t>т</w:t>
            </w:r>
            <w:r w:rsidR="00643932">
              <w:rPr>
                <w:sz w:val="28"/>
                <w:szCs w:val="28"/>
              </w:rPr>
              <w:t xml:space="preserve"> 15.05.2017 </w:t>
            </w:r>
            <w:r w:rsidR="001D2B0F">
              <w:rPr>
                <w:sz w:val="28"/>
                <w:szCs w:val="28"/>
              </w:rPr>
              <w:t xml:space="preserve"> № </w:t>
            </w:r>
            <w:r w:rsidR="00643932">
              <w:rPr>
                <w:sz w:val="28"/>
                <w:szCs w:val="28"/>
              </w:rPr>
              <w:t>721</w:t>
            </w:r>
          </w:p>
          <w:p w:rsidR="00CF7554" w:rsidRDefault="00CF7554" w:rsidP="00A21608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</w:p>
          <w:p w:rsidR="00CF7554" w:rsidRPr="001D2B0F" w:rsidRDefault="00CF7554" w:rsidP="00A21608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</w:tbl>
    <w:p w:rsidR="000653F7" w:rsidRDefault="00A50CEC" w:rsidP="000653F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ПРАВИЛА</w:t>
      </w:r>
      <w:r w:rsidR="000653F7">
        <w:rPr>
          <w:sz w:val="28"/>
          <w:szCs w:val="28"/>
        </w:rPr>
        <w:t xml:space="preserve"> </w:t>
      </w:r>
    </w:p>
    <w:p w:rsidR="000653F7" w:rsidRDefault="00A50CEC" w:rsidP="000653F7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определения</w:t>
      </w:r>
      <w:r w:rsidR="00053F9C">
        <w:rPr>
          <w:sz w:val="28"/>
          <w:szCs w:val="28"/>
        </w:rPr>
        <w:t xml:space="preserve"> размера </w:t>
      </w:r>
      <w:r>
        <w:rPr>
          <w:sz w:val="28"/>
          <w:szCs w:val="28"/>
        </w:rPr>
        <w:t>вреда</w:t>
      </w:r>
      <w:r w:rsidR="000653F7">
        <w:rPr>
          <w:sz w:val="28"/>
          <w:szCs w:val="28"/>
        </w:rPr>
        <w:t xml:space="preserve">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муниципального </w:t>
      </w:r>
      <w:proofErr w:type="gramStart"/>
      <w:r w:rsidR="000653F7">
        <w:rPr>
          <w:sz w:val="28"/>
          <w:szCs w:val="28"/>
        </w:rPr>
        <w:t>образования</w:t>
      </w:r>
      <w:proofErr w:type="gramEnd"/>
      <w:r w:rsidR="00250A87">
        <w:rPr>
          <w:sz w:val="28"/>
          <w:szCs w:val="28"/>
        </w:rPr>
        <w:t xml:space="preserve"> </w:t>
      </w:r>
      <w:r w:rsidR="000653F7">
        <w:rPr>
          <w:sz w:val="28"/>
          <w:szCs w:val="28"/>
        </w:rPr>
        <w:t>ЗАТО г. Радужный Владимирской области</w:t>
      </w:r>
    </w:p>
    <w:p w:rsidR="00607FF8" w:rsidRDefault="00607FF8" w:rsidP="000653F7">
      <w:pPr>
        <w:jc w:val="center"/>
        <w:rPr>
          <w:sz w:val="28"/>
          <w:szCs w:val="28"/>
        </w:rPr>
      </w:pPr>
    </w:p>
    <w:p w:rsidR="00607FF8" w:rsidRPr="008F7E85" w:rsidRDefault="00483C1B" w:rsidP="008F7E85">
      <w:pPr>
        <w:ind w:firstLine="708"/>
        <w:jc w:val="both"/>
        <w:rPr>
          <w:sz w:val="28"/>
          <w:szCs w:val="28"/>
        </w:rPr>
      </w:pPr>
      <w:r w:rsidRPr="008F7E85">
        <w:rPr>
          <w:sz w:val="28"/>
          <w:szCs w:val="28"/>
        </w:rPr>
        <w:t xml:space="preserve">1. </w:t>
      </w:r>
      <w:r w:rsidR="00053F9C" w:rsidRPr="008F7E85">
        <w:rPr>
          <w:sz w:val="28"/>
          <w:szCs w:val="28"/>
        </w:rPr>
        <w:t>Настоящие Правила устанавливаю</w:t>
      </w:r>
      <w:r w:rsidRPr="008F7E85">
        <w:rPr>
          <w:sz w:val="28"/>
          <w:szCs w:val="28"/>
        </w:rPr>
        <w:t xml:space="preserve">т </w:t>
      </w:r>
      <w:r w:rsidR="00053F9C" w:rsidRPr="008F7E85">
        <w:rPr>
          <w:sz w:val="28"/>
          <w:szCs w:val="28"/>
        </w:rPr>
        <w:t>порядок определения размера вреда</w:t>
      </w:r>
      <w:r w:rsidR="00156CDD" w:rsidRPr="008F7E85">
        <w:rPr>
          <w:sz w:val="28"/>
          <w:szCs w:val="28"/>
        </w:rPr>
        <w:t xml:space="preserve">, причиняемого транспортными средствами, осуществляющими перевозки тяжеловесных </w:t>
      </w:r>
      <w:r w:rsidRPr="008F7E85">
        <w:rPr>
          <w:sz w:val="28"/>
          <w:szCs w:val="28"/>
        </w:rPr>
        <w:t>грузов</w:t>
      </w:r>
      <w:r w:rsidR="00053F9C" w:rsidRPr="008F7E85">
        <w:rPr>
          <w:sz w:val="28"/>
          <w:szCs w:val="28"/>
        </w:rPr>
        <w:t xml:space="preserve"> по автомобильным дорогам общего пользования местного значения муниципального </w:t>
      </w:r>
      <w:proofErr w:type="gramStart"/>
      <w:r w:rsidR="00053F9C" w:rsidRPr="008F7E85">
        <w:rPr>
          <w:sz w:val="28"/>
          <w:szCs w:val="28"/>
        </w:rPr>
        <w:t>образования</w:t>
      </w:r>
      <w:proofErr w:type="gramEnd"/>
      <w:r w:rsidR="00053F9C" w:rsidRPr="008F7E85">
        <w:rPr>
          <w:sz w:val="28"/>
          <w:szCs w:val="28"/>
        </w:rPr>
        <w:t xml:space="preserve"> ЗАТО г. Радужный Владимирской области</w:t>
      </w:r>
      <w:r w:rsidR="001E78D9" w:rsidRPr="008F7E85">
        <w:rPr>
          <w:sz w:val="28"/>
          <w:szCs w:val="28"/>
        </w:rPr>
        <w:t xml:space="preserve"> (далее соответственно - транспортные средства, автомобильные дороги)</w:t>
      </w:r>
      <w:r w:rsidR="00053F9C" w:rsidRPr="008F7E85">
        <w:rPr>
          <w:sz w:val="28"/>
          <w:szCs w:val="28"/>
        </w:rPr>
        <w:t>.</w:t>
      </w:r>
    </w:p>
    <w:p w:rsidR="00596390" w:rsidRPr="008F7E85" w:rsidRDefault="00596390" w:rsidP="008F7E85">
      <w:pPr>
        <w:ind w:firstLine="708"/>
        <w:jc w:val="both"/>
        <w:rPr>
          <w:sz w:val="28"/>
          <w:szCs w:val="28"/>
        </w:rPr>
      </w:pPr>
      <w:r w:rsidRPr="008F7E85">
        <w:rPr>
          <w:sz w:val="28"/>
          <w:szCs w:val="28"/>
        </w:rPr>
        <w:t xml:space="preserve">2. </w:t>
      </w:r>
      <w:proofErr w:type="gramStart"/>
      <w:r w:rsidRPr="008F7E85">
        <w:rPr>
          <w:sz w:val="28"/>
          <w:szCs w:val="28"/>
        </w:rPr>
        <w:t>К транспортным средствам, осуществляющим перевозки тяжеловесных грузов, относятся транспортные средства, в том числе специализированные и специальные транспортные средства, или комбинация транспортных средств (автопоезд), масса которых с грузом или без груза и (или) нагрузки в расчете на одну ось превышают допустимые нормы, установленные нормативными правовыми актами Российской Федерации в сфере перевозки по автомобильным дорогам тяжеловесных грузов.</w:t>
      </w:r>
      <w:proofErr w:type="gramEnd"/>
    </w:p>
    <w:p w:rsidR="001E78D9" w:rsidRPr="008F7E85" w:rsidRDefault="00596390" w:rsidP="008F7E85">
      <w:pPr>
        <w:ind w:firstLine="708"/>
        <w:jc w:val="both"/>
        <w:rPr>
          <w:sz w:val="28"/>
          <w:szCs w:val="28"/>
        </w:rPr>
      </w:pPr>
      <w:r w:rsidRPr="008F7E85">
        <w:rPr>
          <w:sz w:val="28"/>
          <w:szCs w:val="28"/>
        </w:rPr>
        <w:t xml:space="preserve">3. </w:t>
      </w:r>
      <w:r w:rsidR="001E78D9" w:rsidRPr="008F7E85">
        <w:rPr>
          <w:sz w:val="28"/>
          <w:szCs w:val="28"/>
        </w:rPr>
        <w:t>Вред, причиняемый автомобильным дорогам транспортными средствами (далее - вред), подлежит возмещению владельцами транспортных средств.</w:t>
      </w:r>
    </w:p>
    <w:p w:rsidR="001E78D9" w:rsidRPr="008F7E85" w:rsidRDefault="001E78D9" w:rsidP="00402F9B">
      <w:pPr>
        <w:ind w:firstLine="708"/>
        <w:jc w:val="both"/>
        <w:rPr>
          <w:sz w:val="28"/>
          <w:szCs w:val="28"/>
        </w:rPr>
      </w:pPr>
      <w:r w:rsidRPr="008F7E85">
        <w:rPr>
          <w:sz w:val="28"/>
          <w:szCs w:val="28"/>
        </w:rPr>
        <w:t>Внесение платы в счет возмещения вреда осуществляется при оформлении специального разрешения на движение транспортных средств.</w:t>
      </w:r>
    </w:p>
    <w:p w:rsidR="008F7E85" w:rsidRPr="008F7E85" w:rsidRDefault="008F7E85" w:rsidP="008F7E85">
      <w:pPr>
        <w:ind w:firstLine="708"/>
        <w:jc w:val="both"/>
        <w:rPr>
          <w:sz w:val="28"/>
          <w:szCs w:val="28"/>
        </w:rPr>
      </w:pPr>
      <w:r w:rsidRPr="008F7E85">
        <w:rPr>
          <w:sz w:val="28"/>
          <w:szCs w:val="28"/>
        </w:rPr>
        <w:t>4. Вред, причиняемый автомобильным дорогам транспортными средствами, осуществляющими перевозки тяжеловесных грузов, не возмещ</w:t>
      </w:r>
      <w:r>
        <w:rPr>
          <w:sz w:val="28"/>
          <w:szCs w:val="28"/>
        </w:rPr>
        <w:t xml:space="preserve">ается при перевозках в целях предупреждения и ликвидации чрезвычайных ситуаций или последствий стихийных </w:t>
      </w:r>
      <w:r w:rsidRPr="008F7E85">
        <w:rPr>
          <w:sz w:val="28"/>
          <w:szCs w:val="28"/>
        </w:rPr>
        <w:t xml:space="preserve">бедствий, </w:t>
      </w:r>
      <w:r>
        <w:rPr>
          <w:sz w:val="28"/>
          <w:szCs w:val="28"/>
        </w:rPr>
        <w:t xml:space="preserve">а также при перевозках тяжеловесных грузов оборонного </w:t>
      </w:r>
      <w:r w:rsidRPr="008F7E85">
        <w:rPr>
          <w:sz w:val="28"/>
          <w:szCs w:val="28"/>
        </w:rPr>
        <w:t>значения.</w:t>
      </w:r>
    </w:p>
    <w:p w:rsidR="001E78D9" w:rsidRPr="008F7E85" w:rsidRDefault="008F7E85" w:rsidP="008F7E85">
      <w:pPr>
        <w:ind w:firstLine="708"/>
        <w:jc w:val="both"/>
        <w:rPr>
          <w:sz w:val="28"/>
          <w:szCs w:val="28"/>
        </w:rPr>
      </w:pPr>
      <w:r w:rsidRPr="008F7E85">
        <w:rPr>
          <w:sz w:val="28"/>
          <w:szCs w:val="28"/>
        </w:rPr>
        <w:t>5</w:t>
      </w:r>
      <w:r w:rsidR="001E78D9" w:rsidRPr="008F7E85">
        <w:rPr>
          <w:sz w:val="28"/>
          <w:szCs w:val="28"/>
        </w:rPr>
        <w:t xml:space="preserve">. Осуществление расчета, начисления и взимания платы в счет возмещения </w:t>
      </w:r>
      <w:r w:rsidR="001E78D9" w:rsidRPr="00643932">
        <w:rPr>
          <w:color w:val="000000" w:themeColor="text1"/>
          <w:sz w:val="28"/>
          <w:szCs w:val="28"/>
        </w:rPr>
        <w:t xml:space="preserve">вреда производится муниципальным </w:t>
      </w:r>
      <w:r w:rsidR="00905EA1" w:rsidRPr="00643932">
        <w:rPr>
          <w:color w:val="000000" w:themeColor="text1"/>
          <w:sz w:val="28"/>
          <w:szCs w:val="28"/>
        </w:rPr>
        <w:t>казенным</w:t>
      </w:r>
      <w:r w:rsidR="001E78D9" w:rsidRPr="00643932">
        <w:rPr>
          <w:color w:val="000000" w:themeColor="text1"/>
          <w:sz w:val="28"/>
          <w:szCs w:val="28"/>
        </w:rPr>
        <w:t xml:space="preserve"> учреждением «</w:t>
      </w:r>
      <w:r w:rsidR="00905EA1" w:rsidRPr="00643932">
        <w:rPr>
          <w:color w:val="000000" w:themeColor="text1"/>
          <w:sz w:val="28"/>
          <w:szCs w:val="28"/>
        </w:rPr>
        <w:t>Городской комитет муниципального хозяйства</w:t>
      </w:r>
      <w:r w:rsidR="001E78D9" w:rsidRPr="00643932">
        <w:rPr>
          <w:color w:val="000000" w:themeColor="text1"/>
          <w:sz w:val="28"/>
          <w:szCs w:val="28"/>
        </w:rPr>
        <w:t xml:space="preserve">» в отношении участков автомобильных дорог </w:t>
      </w:r>
      <w:r w:rsidR="001E78D9" w:rsidRPr="008F7E85">
        <w:rPr>
          <w:sz w:val="28"/>
          <w:szCs w:val="28"/>
        </w:rPr>
        <w:t xml:space="preserve">местного значения муниципального </w:t>
      </w:r>
      <w:proofErr w:type="gramStart"/>
      <w:r w:rsidR="001E78D9" w:rsidRPr="008F7E85">
        <w:rPr>
          <w:sz w:val="28"/>
          <w:szCs w:val="28"/>
        </w:rPr>
        <w:t>образования</w:t>
      </w:r>
      <w:proofErr w:type="gramEnd"/>
      <w:r w:rsidR="001E78D9" w:rsidRPr="008F7E85">
        <w:rPr>
          <w:sz w:val="28"/>
          <w:szCs w:val="28"/>
        </w:rPr>
        <w:t xml:space="preserve"> ЗАТО г. Радужный Владимирской области, по которым проходит маршрут движения транспортного средства.</w:t>
      </w:r>
    </w:p>
    <w:p w:rsidR="00905EA1" w:rsidRPr="008F7E85" w:rsidRDefault="00905EA1" w:rsidP="00802479">
      <w:pPr>
        <w:ind w:firstLine="708"/>
        <w:jc w:val="both"/>
        <w:rPr>
          <w:sz w:val="28"/>
          <w:szCs w:val="28"/>
        </w:rPr>
      </w:pPr>
      <w:r w:rsidRPr="008F7E85">
        <w:rPr>
          <w:sz w:val="28"/>
          <w:szCs w:val="28"/>
        </w:rPr>
        <w:t>Расчет платы в счет возмещения вреда осуществляется на безвозмездной основе.</w:t>
      </w:r>
    </w:p>
    <w:p w:rsidR="00905EA1" w:rsidRPr="008F7E85" w:rsidRDefault="008F7E85" w:rsidP="008F7E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5EA1" w:rsidRPr="008F7E85">
        <w:rPr>
          <w:sz w:val="28"/>
          <w:szCs w:val="28"/>
        </w:rPr>
        <w:t>. Размер платы в счет возмещения вреда, рассчитанной применительно к каждому участку автомобильной дороги, по которому проходит маршрут конкретного транспортного средства, доводится до сведения владельца транспортного средства специалистом, выдающим специальное разрешение на движение транспортных средств.</w:t>
      </w:r>
    </w:p>
    <w:p w:rsidR="00D15077" w:rsidRPr="008F7E85" w:rsidRDefault="008F7E85" w:rsidP="008F7E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15077" w:rsidRPr="008F7E85">
        <w:rPr>
          <w:sz w:val="28"/>
          <w:szCs w:val="28"/>
        </w:rPr>
        <w:t>. Размер платы в счет возмещения</w:t>
      </w:r>
      <w:r w:rsidR="00905EA1" w:rsidRPr="008F7E85">
        <w:rPr>
          <w:sz w:val="28"/>
          <w:szCs w:val="28"/>
        </w:rPr>
        <w:t xml:space="preserve"> вреда </w:t>
      </w:r>
      <w:r w:rsidR="00915839" w:rsidRPr="008F7E85">
        <w:rPr>
          <w:sz w:val="28"/>
          <w:szCs w:val="28"/>
        </w:rPr>
        <w:t xml:space="preserve">в зависимости от </w:t>
      </w:r>
      <w:r w:rsidR="00737BF3" w:rsidRPr="008F7E85">
        <w:rPr>
          <w:sz w:val="28"/>
          <w:szCs w:val="28"/>
        </w:rPr>
        <w:t xml:space="preserve">вида транспортного средства, величины </w:t>
      </w:r>
      <w:r w:rsidR="00D15077" w:rsidRPr="008F7E85">
        <w:rPr>
          <w:sz w:val="28"/>
          <w:szCs w:val="28"/>
        </w:rPr>
        <w:t>превы</w:t>
      </w:r>
      <w:r w:rsidR="00737BF3" w:rsidRPr="008F7E85">
        <w:rPr>
          <w:sz w:val="28"/>
          <w:szCs w:val="28"/>
        </w:rPr>
        <w:t xml:space="preserve">шения предельно допустимых значений </w:t>
      </w:r>
      <w:r w:rsidR="00737BF3" w:rsidRPr="008F7E85">
        <w:rPr>
          <w:sz w:val="28"/>
          <w:szCs w:val="28"/>
        </w:rPr>
        <w:lastRenderedPageBreak/>
        <w:t xml:space="preserve">полной массы и (или) каждой осевой </w:t>
      </w:r>
      <w:r w:rsidR="00D15077" w:rsidRPr="008F7E85">
        <w:rPr>
          <w:sz w:val="28"/>
          <w:szCs w:val="28"/>
        </w:rPr>
        <w:t>массы</w:t>
      </w:r>
      <w:r w:rsidR="00737BF3" w:rsidRPr="008F7E85">
        <w:rPr>
          <w:sz w:val="28"/>
          <w:szCs w:val="28"/>
        </w:rPr>
        <w:t xml:space="preserve"> указанного транспортного средства, протяженности маршрута и базового компенсационного коэффициента текущего года рассчитывается по </w:t>
      </w:r>
      <w:r w:rsidR="00D15077" w:rsidRPr="008F7E85">
        <w:rPr>
          <w:sz w:val="28"/>
          <w:szCs w:val="28"/>
        </w:rPr>
        <w:t>формуле:</w:t>
      </w:r>
    </w:p>
    <w:p w:rsidR="00D15077" w:rsidRPr="008F7E85" w:rsidRDefault="00D15077" w:rsidP="008F7E85">
      <w:pPr>
        <w:jc w:val="both"/>
        <w:rPr>
          <w:sz w:val="28"/>
          <w:szCs w:val="28"/>
        </w:rPr>
      </w:pPr>
      <w:r w:rsidRPr="008F7E85">
        <w:rPr>
          <w:sz w:val="28"/>
          <w:szCs w:val="28"/>
        </w:rPr>
        <w:t xml:space="preserve">     </w:t>
      </w:r>
      <w:proofErr w:type="spellStart"/>
      <w:proofErr w:type="gramStart"/>
      <w:r w:rsidRPr="008F7E85">
        <w:rPr>
          <w:sz w:val="28"/>
          <w:szCs w:val="28"/>
        </w:rPr>
        <w:t>П</w:t>
      </w:r>
      <w:r w:rsidRPr="008F7E85">
        <w:rPr>
          <w:sz w:val="28"/>
          <w:szCs w:val="28"/>
          <w:vertAlign w:val="subscript"/>
        </w:rPr>
        <w:t>р</w:t>
      </w:r>
      <w:proofErr w:type="spellEnd"/>
      <w:proofErr w:type="gramEnd"/>
      <w:r w:rsidRPr="008F7E85">
        <w:rPr>
          <w:sz w:val="28"/>
          <w:szCs w:val="28"/>
        </w:rPr>
        <w:t xml:space="preserve"> = ((</w:t>
      </w:r>
      <w:proofErr w:type="spellStart"/>
      <w:r w:rsidRPr="008F7E85">
        <w:rPr>
          <w:sz w:val="28"/>
          <w:szCs w:val="28"/>
        </w:rPr>
        <w:t>Р</w:t>
      </w:r>
      <w:r w:rsidRPr="008F7E85">
        <w:rPr>
          <w:sz w:val="28"/>
          <w:szCs w:val="28"/>
          <w:vertAlign w:val="subscript"/>
        </w:rPr>
        <w:t>пм</w:t>
      </w:r>
      <w:proofErr w:type="spellEnd"/>
      <w:r w:rsidR="00737BF3" w:rsidRPr="008F7E85">
        <w:rPr>
          <w:sz w:val="28"/>
          <w:szCs w:val="28"/>
        </w:rPr>
        <w:t xml:space="preserve"> + </w:t>
      </w:r>
      <w:r w:rsidRPr="008F7E85">
        <w:rPr>
          <w:sz w:val="28"/>
          <w:szCs w:val="28"/>
        </w:rPr>
        <w:t>(Р</w:t>
      </w:r>
      <w:r w:rsidRPr="008F7E85">
        <w:rPr>
          <w:sz w:val="28"/>
          <w:szCs w:val="28"/>
          <w:vertAlign w:val="subscript"/>
        </w:rPr>
        <w:t>пом1</w:t>
      </w:r>
      <w:r w:rsidR="00737BF3" w:rsidRPr="008F7E85">
        <w:rPr>
          <w:sz w:val="28"/>
          <w:szCs w:val="28"/>
        </w:rPr>
        <w:t xml:space="preserve"> + </w:t>
      </w:r>
      <w:r w:rsidR="00915839" w:rsidRPr="008F7E85">
        <w:rPr>
          <w:sz w:val="28"/>
          <w:szCs w:val="28"/>
        </w:rPr>
        <w:t>Р</w:t>
      </w:r>
      <w:r w:rsidR="00915839" w:rsidRPr="008F7E85">
        <w:rPr>
          <w:sz w:val="28"/>
          <w:szCs w:val="28"/>
          <w:vertAlign w:val="subscript"/>
        </w:rPr>
        <w:t>пом2</w:t>
      </w:r>
      <w:r w:rsidR="00737BF3" w:rsidRPr="008F7E85">
        <w:rPr>
          <w:sz w:val="28"/>
          <w:szCs w:val="28"/>
        </w:rPr>
        <w:t xml:space="preserve">… </w:t>
      </w:r>
      <w:r w:rsidRPr="008F7E85">
        <w:rPr>
          <w:sz w:val="28"/>
          <w:szCs w:val="28"/>
        </w:rPr>
        <w:t xml:space="preserve">+ </w:t>
      </w:r>
      <w:proofErr w:type="spellStart"/>
      <w:r w:rsidRPr="008F7E85">
        <w:rPr>
          <w:sz w:val="28"/>
          <w:szCs w:val="28"/>
        </w:rPr>
        <w:t>Р</w:t>
      </w:r>
      <w:r w:rsidRPr="008F7E85">
        <w:rPr>
          <w:sz w:val="28"/>
          <w:szCs w:val="28"/>
          <w:vertAlign w:val="subscript"/>
        </w:rPr>
        <w:t>помi</w:t>
      </w:r>
      <w:proofErr w:type="spellEnd"/>
      <w:r w:rsidRPr="008F7E85">
        <w:rPr>
          <w:sz w:val="28"/>
          <w:szCs w:val="28"/>
        </w:rPr>
        <w:t xml:space="preserve">)) х S х </w:t>
      </w:r>
      <w:proofErr w:type="spellStart"/>
      <w:r w:rsidRPr="008F7E85">
        <w:rPr>
          <w:sz w:val="28"/>
          <w:szCs w:val="28"/>
        </w:rPr>
        <w:t>Т</w:t>
      </w:r>
      <w:r w:rsidRPr="008F7E85">
        <w:rPr>
          <w:sz w:val="28"/>
          <w:szCs w:val="28"/>
          <w:vertAlign w:val="subscript"/>
        </w:rPr>
        <w:t>тг</w:t>
      </w:r>
      <w:proofErr w:type="spellEnd"/>
      <w:r w:rsidRPr="008F7E85">
        <w:rPr>
          <w:sz w:val="28"/>
          <w:szCs w:val="28"/>
        </w:rPr>
        <w:t xml:space="preserve">,  </w:t>
      </w:r>
    </w:p>
    <w:p w:rsidR="00D15077" w:rsidRPr="008F7E85" w:rsidRDefault="00D15077" w:rsidP="008F7E85">
      <w:pPr>
        <w:jc w:val="both"/>
        <w:rPr>
          <w:sz w:val="28"/>
          <w:szCs w:val="28"/>
        </w:rPr>
      </w:pPr>
      <w:r w:rsidRPr="008F7E85">
        <w:rPr>
          <w:sz w:val="28"/>
          <w:szCs w:val="28"/>
        </w:rPr>
        <w:t>где:</w:t>
      </w:r>
    </w:p>
    <w:p w:rsidR="00D15077" w:rsidRPr="008F7E85" w:rsidRDefault="00D15077" w:rsidP="008F7E85">
      <w:pPr>
        <w:jc w:val="both"/>
        <w:rPr>
          <w:sz w:val="28"/>
          <w:szCs w:val="28"/>
        </w:rPr>
      </w:pPr>
      <w:r w:rsidRPr="008F7E85">
        <w:rPr>
          <w:sz w:val="28"/>
          <w:szCs w:val="28"/>
        </w:rPr>
        <w:t xml:space="preserve">     </w:t>
      </w:r>
      <w:proofErr w:type="spellStart"/>
      <w:r w:rsidRPr="008F7E85">
        <w:rPr>
          <w:sz w:val="28"/>
          <w:szCs w:val="28"/>
        </w:rPr>
        <w:t>П</w:t>
      </w:r>
      <w:r w:rsidRPr="008F7E85">
        <w:rPr>
          <w:sz w:val="28"/>
          <w:szCs w:val="28"/>
          <w:vertAlign w:val="subscript"/>
        </w:rPr>
        <w:t>р</w:t>
      </w:r>
      <w:proofErr w:type="spellEnd"/>
      <w:r w:rsidRPr="008F7E85">
        <w:rPr>
          <w:sz w:val="28"/>
          <w:szCs w:val="28"/>
        </w:rPr>
        <w:t xml:space="preserve"> </w:t>
      </w:r>
      <w:proofErr w:type="gramStart"/>
      <w:r w:rsidRPr="008F7E85">
        <w:rPr>
          <w:sz w:val="28"/>
          <w:szCs w:val="28"/>
        </w:rPr>
        <w:t>–р</w:t>
      </w:r>
      <w:proofErr w:type="gramEnd"/>
      <w:r w:rsidRPr="008F7E85">
        <w:rPr>
          <w:sz w:val="28"/>
          <w:szCs w:val="28"/>
        </w:rPr>
        <w:t>азмер</w:t>
      </w:r>
      <w:r w:rsidR="00915839" w:rsidRPr="008F7E85">
        <w:rPr>
          <w:sz w:val="28"/>
          <w:szCs w:val="28"/>
        </w:rPr>
        <w:t xml:space="preserve"> платы в счет возмещения вреда</w:t>
      </w:r>
      <w:r w:rsidR="00737BF3" w:rsidRPr="008F7E85">
        <w:rPr>
          <w:sz w:val="28"/>
          <w:szCs w:val="28"/>
        </w:rPr>
        <w:t xml:space="preserve"> участку автомобильной дороги</w:t>
      </w:r>
      <w:r w:rsidR="00196FBE" w:rsidRPr="008F7E85">
        <w:rPr>
          <w:sz w:val="28"/>
          <w:szCs w:val="28"/>
        </w:rPr>
        <w:t xml:space="preserve"> общего пользования местного значения</w:t>
      </w:r>
      <w:r w:rsidR="00737BF3" w:rsidRPr="008F7E85">
        <w:rPr>
          <w:sz w:val="28"/>
          <w:szCs w:val="28"/>
        </w:rPr>
        <w:t xml:space="preserve">, при </w:t>
      </w:r>
      <w:r w:rsidRPr="008F7E85">
        <w:rPr>
          <w:sz w:val="28"/>
          <w:szCs w:val="28"/>
        </w:rPr>
        <w:t>р</w:t>
      </w:r>
      <w:r w:rsidR="00737BF3" w:rsidRPr="008F7E85">
        <w:rPr>
          <w:sz w:val="28"/>
          <w:szCs w:val="28"/>
        </w:rPr>
        <w:t xml:space="preserve">азовом проезде транспортного средства, осуществляющего перевозки тяжеловесных грузов, </w:t>
      </w:r>
      <w:r w:rsidR="00915839" w:rsidRPr="008F7E85">
        <w:rPr>
          <w:sz w:val="28"/>
          <w:szCs w:val="28"/>
        </w:rPr>
        <w:t>(</w:t>
      </w:r>
      <w:r w:rsidR="00737BF3" w:rsidRPr="008F7E85">
        <w:rPr>
          <w:sz w:val="28"/>
          <w:szCs w:val="28"/>
        </w:rPr>
        <w:t xml:space="preserve">в </w:t>
      </w:r>
      <w:r w:rsidRPr="008F7E85">
        <w:rPr>
          <w:sz w:val="28"/>
          <w:szCs w:val="28"/>
        </w:rPr>
        <w:t>руб.</w:t>
      </w:r>
      <w:r w:rsidR="00915839" w:rsidRPr="008F7E85">
        <w:rPr>
          <w:sz w:val="28"/>
          <w:szCs w:val="28"/>
        </w:rPr>
        <w:t>)</w:t>
      </w:r>
      <w:r w:rsidRPr="008F7E85">
        <w:rPr>
          <w:sz w:val="28"/>
          <w:szCs w:val="28"/>
        </w:rPr>
        <w:t>;</w:t>
      </w:r>
    </w:p>
    <w:p w:rsidR="00D15077" w:rsidRPr="008F7E85" w:rsidRDefault="00D15077" w:rsidP="008F7E85">
      <w:pPr>
        <w:jc w:val="both"/>
        <w:rPr>
          <w:sz w:val="28"/>
          <w:szCs w:val="28"/>
        </w:rPr>
      </w:pPr>
      <w:r w:rsidRPr="008F7E85">
        <w:rPr>
          <w:sz w:val="28"/>
          <w:szCs w:val="28"/>
        </w:rPr>
        <w:t xml:space="preserve">     </w:t>
      </w:r>
      <w:proofErr w:type="spellStart"/>
      <w:r w:rsidRPr="008F7E85">
        <w:rPr>
          <w:sz w:val="28"/>
          <w:szCs w:val="28"/>
        </w:rPr>
        <w:t>Р</w:t>
      </w:r>
      <w:r w:rsidRPr="008F7E85">
        <w:rPr>
          <w:sz w:val="28"/>
          <w:szCs w:val="28"/>
          <w:vertAlign w:val="subscript"/>
        </w:rPr>
        <w:t>пм</w:t>
      </w:r>
      <w:proofErr w:type="spellEnd"/>
      <w:r w:rsidR="00737BF3" w:rsidRPr="008F7E85">
        <w:rPr>
          <w:sz w:val="28"/>
          <w:szCs w:val="28"/>
        </w:rPr>
        <w:t xml:space="preserve"> – размер вреда при </w:t>
      </w:r>
      <w:r w:rsidRPr="008F7E85">
        <w:rPr>
          <w:sz w:val="28"/>
          <w:szCs w:val="28"/>
        </w:rPr>
        <w:t>превышении</w:t>
      </w:r>
      <w:r w:rsidR="00737BF3" w:rsidRPr="008F7E85">
        <w:rPr>
          <w:sz w:val="28"/>
          <w:szCs w:val="28"/>
        </w:rPr>
        <w:t xml:space="preserve"> полной массы транспортного средства предельно допустимых </w:t>
      </w:r>
      <w:r w:rsidRPr="008F7E85">
        <w:rPr>
          <w:sz w:val="28"/>
          <w:szCs w:val="28"/>
        </w:rPr>
        <w:t>значений</w:t>
      </w:r>
      <w:r w:rsidR="00737BF3" w:rsidRPr="008F7E85">
        <w:rPr>
          <w:sz w:val="28"/>
          <w:szCs w:val="28"/>
        </w:rPr>
        <w:t xml:space="preserve"> (в руб.)</w:t>
      </w:r>
      <w:r w:rsidRPr="008F7E85">
        <w:rPr>
          <w:sz w:val="28"/>
          <w:szCs w:val="28"/>
        </w:rPr>
        <w:t>;</w:t>
      </w:r>
    </w:p>
    <w:p w:rsidR="00D15077" w:rsidRPr="008F7E85" w:rsidRDefault="00D15077" w:rsidP="008F7E85">
      <w:pPr>
        <w:jc w:val="both"/>
        <w:rPr>
          <w:sz w:val="28"/>
          <w:szCs w:val="28"/>
        </w:rPr>
      </w:pPr>
      <w:r w:rsidRPr="008F7E85">
        <w:rPr>
          <w:sz w:val="28"/>
          <w:szCs w:val="28"/>
        </w:rPr>
        <w:t xml:space="preserve">     </w:t>
      </w:r>
      <w:r w:rsidR="00737BF3" w:rsidRPr="008F7E85">
        <w:rPr>
          <w:sz w:val="28"/>
          <w:szCs w:val="28"/>
        </w:rPr>
        <w:t>Р</w:t>
      </w:r>
      <w:r w:rsidR="00737BF3" w:rsidRPr="008F7E85">
        <w:rPr>
          <w:sz w:val="28"/>
          <w:szCs w:val="28"/>
          <w:vertAlign w:val="subscript"/>
        </w:rPr>
        <w:t>пом</w:t>
      </w:r>
      <w:proofErr w:type="gramStart"/>
      <w:r w:rsidR="00737BF3" w:rsidRPr="008F7E85">
        <w:rPr>
          <w:sz w:val="28"/>
          <w:szCs w:val="28"/>
          <w:vertAlign w:val="subscript"/>
        </w:rPr>
        <w:t>1</w:t>
      </w:r>
      <w:proofErr w:type="gramEnd"/>
      <w:r w:rsidR="00737BF3" w:rsidRPr="008F7E85">
        <w:rPr>
          <w:sz w:val="28"/>
          <w:szCs w:val="28"/>
        </w:rPr>
        <w:t>, Р</w:t>
      </w:r>
      <w:r w:rsidR="00737BF3" w:rsidRPr="008F7E85">
        <w:rPr>
          <w:sz w:val="28"/>
          <w:szCs w:val="28"/>
          <w:vertAlign w:val="subscript"/>
        </w:rPr>
        <w:t>пом2</w:t>
      </w:r>
      <w:r w:rsidR="00737BF3" w:rsidRPr="008F7E85">
        <w:rPr>
          <w:sz w:val="28"/>
          <w:szCs w:val="28"/>
        </w:rPr>
        <w:t>,….</w:t>
      </w:r>
      <w:proofErr w:type="spellStart"/>
      <w:r w:rsidRPr="008F7E85">
        <w:rPr>
          <w:sz w:val="28"/>
          <w:szCs w:val="28"/>
        </w:rPr>
        <w:t>Р</w:t>
      </w:r>
      <w:r w:rsidRPr="008F7E85">
        <w:rPr>
          <w:sz w:val="28"/>
          <w:szCs w:val="28"/>
          <w:vertAlign w:val="subscript"/>
        </w:rPr>
        <w:t>помi</w:t>
      </w:r>
      <w:proofErr w:type="spellEnd"/>
      <w:r w:rsidR="00737BF3" w:rsidRPr="008F7E85">
        <w:rPr>
          <w:sz w:val="28"/>
          <w:szCs w:val="28"/>
        </w:rPr>
        <w:t xml:space="preserve"> – размер вреда при превышении каждой осевой массой транспортного средства предельно допустимых </w:t>
      </w:r>
      <w:r w:rsidRPr="008F7E85">
        <w:rPr>
          <w:sz w:val="28"/>
          <w:szCs w:val="28"/>
        </w:rPr>
        <w:t>значений</w:t>
      </w:r>
      <w:r w:rsidR="00737BF3" w:rsidRPr="008F7E85">
        <w:rPr>
          <w:sz w:val="28"/>
          <w:szCs w:val="28"/>
        </w:rPr>
        <w:t xml:space="preserve"> (в руб.)</w:t>
      </w:r>
      <w:r w:rsidRPr="008F7E85">
        <w:rPr>
          <w:sz w:val="28"/>
          <w:szCs w:val="28"/>
        </w:rPr>
        <w:t>;</w:t>
      </w:r>
    </w:p>
    <w:p w:rsidR="00D15077" w:rsidRPr="008F7E85" w:rsidRDefault="00D15077" w:rsidP="008F7E85">
      <w:pPr>
        <w:jc w:val="both"/>
        <w:rPr>
          <w:sz w:val="28"/>
          <w:szCs w:val="28"/>
        </w:rPr>
      </w:pPr>
      <w:r w:rsidRPr="008F7E85">
        <w:rPr>
          <w:sz w:val="28"/>
          <w:szCs w:val="28"/>
        </w:rPr>
        <w:t xml:space="preserve">     i – </w:t>
      </w:r>
      <w:r w:rsidR="00737BF3" w:rsidRPr="008F7E85">
        <w:rPr>
          <w:sz w:val="28"/>
          <w:szCs w:val="28"/>
        </w:rPr>
        <w:t xml:space="preserve">количество </w:t>
      </w:r>
      <w:r w:rsidRPr="008F7E85">
        <w:rPr>
          <w:sz w:val="28"/>
          <w:szCs w:val="28"/>
        </w:rPr>
        <w:t>осей транспортного средства, по которым имеется превышение допустимых осевых нагрузок;</w:t>
      </w:r>
    </w:p>
    <w:p w:rsidR="00D15077" w:rsidRPr="008F7E85" w:rsidRDefault="00D15077" w:rsidP="008F7E85">
      <w:pPr>
        <w:jc w:val="both"/>
        <w:rPr>
          <w:sz w:val="28"/>
          <w:szCs w:val="28"/>
        </w:rPr>
      </w:pPr>
      <w:r w:rsidRPr="008F7E85">
        <w:rPr>
          <w:sz w:val="28"/>
          <w:szCs w:val="28"/>
        </w:rPr>
        <w:t xml:space="preserve">     S</w:t>
      </w:r>
      <w:r w:rsidR="00196FBE" w:rsidRPr="008F7E85">
        <w:rPr>
          <w:sz w:val="28"/>
          <w:szCs w:val="28"/>
        </w:rPr>
        <w:t xml:space="preserve"> – протяженность участка </w:t>
      </w:r>
      <w:r w:rsidR="00737BF3" w:rsidRPr="008F7E85">
        <w:rPr>
          <w:sz w:val="28"/>
          <w:szCs w:val="28"/>
        </w:rPr>
        <w:t>автомобильной дороги</w:t>
      </w:r>
      <w:r w:rsidR="00196FBE" w:rsidRPr="008F7E85">
        <w:rPr>
          <w:sz w:val="28"/>
          <w:szCs w:val="28"/>
        </w:rPr>
        <w:t xml:space="preserve"> общего пользования местного значения (</w:t>
      </w:r>
      <w:r w:rsidRPr="008F7E85">
        <w:rPr>
          <w:sz w:val="28"/>
          <w:szCs w:val="28"/>
        </w:rPr>
        <w:t xml:space="preserve">в </w:t>
      </w:r>
      <w:proofErr w:type="gramStart"/>
      <w:r w:rsidRPr="008F7E85">
        <w:rPr>
          <w:sz w:val="28"/>
          <w:szCs w:val="28"/>
        </w:rPr>
        <w:t>км</w:t>
      </w:r>
      <w:proofErr w:type="gramEnd"/>
      <w:r w:rsidR="00196FBE" w:rsidRPr="008F7E85">
        <w:rPr>
          <w:sz w:val="28"/>
          <w:szCs w:val="28"/>
        </w:rPr>
        <w:t>)</w:t>
      </w:r>
      <w:r w:rsidRPr="008F7E85">
        <w:rPr>
          <w:sz w:val="28"/>
          <w:szCs w:val="28"/>
        </w:rPr>
        <w:t>;</w:t>
      </w:r>
    </w:p>
    <w:p w:rsidR="00D15077" w:rsidRPr="008F7E85" w:rsidRDefault="00D15077" w:rsidP="008F7E85">
      <w:pPr>
        <w:jc w:val="both"/>
        <w:rPr>
          <w:sz w:val="28"/>
          <w:szCs w:val="28"/>
        </w:rPr>
      </w:pPr>
      <w:r w:rsidRPr="008F7E85">
        <w:rPr>
          <w:sz w:val="28"/>
          <w:szCs w:val="28"/>
        </w:rPr>
        <w:t xml:space="preserve">     </w:t>
      </w:r>
      <w:proofErr w:type="spellStart"/>
      <w:r w:rsidRPr="008F7E85">
        <w:rPr>
          <w:sz w:val="28"/>
          <w:szCs w:val="28"/>
        </w:rPr>
        <w:t>Т</w:t>
      </w:r>
      <w:r w:rsidRPr="008F7E85">
        <w:rPr>
          <w:sz w:val="28"/>
          <w:szCs w:val="28"/>
          <w:vertAlign w:val="subscript"/>
        </w:rPr>
        <w:t>тг</w:t>
      </w:r>
      <w:proofErr w:type="spellEnd"/>
      <w:r w:rsidR="00196FBE" w:rsidRPr="008F7E85">
        <w:rPr>
          <w:sz w:val="28"/>
          <w:szCs w:val="28"/>
        </w:rPr>
        <w:t xml:space="preserve"> – базовый </w:t>
      </w:r>
      <w:r w:rsidR="00AE5292" w:rsidRPr="008F7E85">
        <w:rPr>
          <w:sz w:val="28"/>
          <w:szCs w:val="28"/>
        </w:rPr>
        <w:t xml:space="preserve">компенсационный индекс текущего года, рассчитываемый по </w:t>
      </w:r>
      <w:r w:rsidRPr="008F7E85">
        <w:rPr>
          <w:sz w:val="28"/>
          <w:szCs w:val="28"/>
        </w:rPr>
        <w:t>формуле:</w:t>
      </w:r>
    </w:p>
    <w:p w:rsidR="00D15077" w:rsidRPr="00D15077" w:rsidRDefault="00D15077" w:rsidP="00D15077">
      <w:pPr>
        <w:suppressAutoHyphens/>
        <w:jc w:val="both"/>
        <w:rPr>
          <w:sz w:val="28"/>
          <w:szCs w:val="28"/>
        </w:rPr>
      </w:pPr>
      <w:r w:rsidRPr="00D15077">
        <w:rPr>
          <w:sz w:val="28"/>
          <w:szCs w:val="28"/>
        </w:rPr>
        <w:t xml:space="preserve">                                 </w:t>
      </w:r>
      <w:proofErr w:type="spellStart"/>
      <w:r w:rsidRPr="00D15077">
        <w:rPr>
          <w:sz w:val="28"/>
          <w:szCs w:val="28"/>
        </w:rPr>
        <w:t>Т</w:t>
      </w:r>
      <w:r w:rsidRPr="00D15077">
        <w:rPr>
          <w:sz w:val="28"/>
          <w:szCs w:val="28"/>
          <w:vertAlign w:val="subscript"/>
        </w:rPr>
        <w:t>тг</w:t>
      </w:r>
      <w:proofErr w:type="spellEnd"/>
      <w:r w:rsidRPr="00D15077">
        <w:rPr>
          <w:sz w:val="28"/>
          <w:szCs w:val="28"/>
        </w:rPr>
        <w:t xml:space="preserve">  =  </w:t>
      </w:r>
      <w:proofErr w:type="spellStart"/>
      <w:r w:rsidRPr="00D15077">
        <w:rPr>
          <w:sz w:val="28"/>
          <w:szCs w:val="28"/>
        </w:rPr>
        <w:t>Т</w:t>
      </w:r>
      <w:r w:rsidRPr="00D15077">
        <w:rPr>
          <w:sz w:val="28"/>
          <w:szCs w:val="28"/>
          <w:vertAlign w:val="subscript"/>
        </w:rPr>
        <w:t>пг</w:t>
      </w:r>
      <w:proofErr w:type="spellEnd"/>
      <w:r w:rsidRPr="00D15077">
        <w:rPr>
          <w:sz w:val="28"/>
          <w:szCs w:val="28"/>
        </w:rPr>
        <w:t xml:space="preserve">  х  </w:t>
      </w:r>
      <w:proofErr w:type="gramStart"/>
      <w:r w:rsidRPr="00D15077">
        <w:rPr>
          <w:sz w:val="28"/>
          <w:szCs w:val="28"/>
          <w:lang w:val="en-US"/>
        </w:rPr>
        <w:t>I</w:t>
      </w:r>
      <w:proofErr w:type="spellStart"/>
      <w:proofErr w:type="gramEnd"/>
      <w:r w:rsidRPr="00D15077">
        <w:rPr>
          <w:sz w:val="28"/>
          <w:szCs w:val="28"/>
          <w:vertAlign w:val="subscript"/>
        </w:rPr>
        <w:t>тг</w:t>
      </w:r>
      <w:proofErr w:type="spellEnd"/>
      <w:r w:rsidRPr="00D15077">
        <w:rPr>
          <w:sz w:val="28"/>
          <w:szCs w:val="28"/>
        </w:rPr>
        <w:t>,</w:t>
      </w:r>
    </w:p>
    <w:p w:rsidR="00D15077" w:rsidRPr="008F7E85" w:rsidRDefault="00D15077" w:rsidP="008F7E85">
      <w:pPr>
        <w:jc w:val="both"/>
        <w:rPr>
          <w:sz w:val="28"/>
          <w:szCs w:val="28"/>
        </w:rPr>
      </w:pPr>
      <w:r w:rsidRPr="008F7E85">
        <w:rPr>
          <w:sz w:val="28"/>
          <w:szCs w:val="28"/>
        </w:rPr>
        <w:t xml:space="preserve">где: </w:t>
      </w:r>
    </w:p>
    <w:p w:rsidR="00D15077" w:rsidRPr="008F7E85" w:rsidRDefault="00D15077" w:rsidP="008F7E85">
      <w:pPr>
        <w:jc w:val="both"/>
        <w:rPr>
          <w:sz w:val="28"/>
          <w:szCs w:val="28"/>
        </w:rPr>
      </w:pPr>
      <w:r w:rsidRPr="008F7E85">
        <w:rPr>
          <w:sz w:val="28"/>
          <w:szCs w:val="28"/>
        </w:rPr>
        <w:t xml:space="preserve">     </w:t>
      </w:r>
      <w:proofErr w:type="spellStart"/>
      <w:r w:rsidRPr="008F7E85">
        <w:rPr>
          <w:sz w:val="28"/>
          <w:szCs w:val="28"/>
        </w:rPr>
        <w:t>Т</w:t>
      </w:r>
      <w:r w:rsidRPr="008F7E85">
        <w:rPr>
          <w:sz w:val="28"/>
          <w:szCs w:val="28"/>
          <w:vertAlign w:val="subscript"/>
        </w:rPr>
        <w:t>пг</w:t>
      </w:r>
      <w:proofErr w:type="spellEnd"/>
      <w:r w:rsidR="00AE5292" w:rsidRPr="008F7E85">
        <w:rPr>
          <w:sz w:val="28"/>
          <w:szCs w:val="28"/>
        </w:rPr>
        <w:t xml:space="preserve"> – базовый компенсационный индекс предыдущего года </w:t>
      </w:r>
      <w:r w:rsidRPr="008F7E85">
        <w:rPr>
          <w:sz w:val="28"/>
          <w:szCs w:val="28"/>
        </w:rPr>
        <w:t>(базовы</w:t>
      </w:r>
      <w:r w:rsidR="00244BA7" w:rsidRPr="008F7E85">
        <w:rPr>
          <w:sz w:val="28"/>
          <w:szCs w:val="28"/>
        </w:rPr>
        <w:t xml:space="preserve">й компенсационный индекс </w:t>
      </w:r>
      <w:r w:rsidR="00AE5292" w:rsidRPr="00643932">
        <w:rPr>
          <w:color w:val="000000" w:themeColor="text1"/>
          <w:sz w:val="28"/>
          <w:szCs w:val="28"/>
        </w:rPr>
        <w:t>2016</w:t>
      </w:r>
      <w:r w:rsidR="00244BA7" w:rsidRPr="00643932">
        <w:rPr>
          <w:color w:val="000000" w:themeColor="text1"/>
          <w:sz w:val="28"/>
          <w:szCs w:val="28"/>
        </w:rPr>
        <w:t xml:space="preserve"> </w:t>
      </w:r>
      <w:r w:rsidRPr="00643932">
        <w:rPr>
          <w:color w:val="000000" w:themeColor="text1"/>
          <w:sz w:val="28"/>
          <w:szCs w:val="28"/>
        </w:rPr>
        <w:t>года</w:t>
      </w:r>
      <w:r w:rsidR="00244BA7" w:rsidRPr="00643932">
        <w:rPr>
          <w:color w:val="000000" w:themeColor="text1"/>
          <w:sz w:val="28"/>
          <w:szCs w:val="28"/>
        </w:rPr>
        <w:t xml:space="preserve"> принимается </w:t>
      </w:r>
      <w:proofErr w:type="gramStart"/>
      <w:r w:rsidR="00244BA7" w:rsidRPr="008F7E85">
        <w:rPr>
          <w:sz w:val="28"/>
          <w:szCs w:val="28"/>
        </w:rPr>
        <w:t>равным</w:t>
      </w:r>
      <w:proofErr w:type="gramEnd"/>
      <w:r w:rsidR="00244BA7" w:rsidRPr="008F7E85">
        <w:rPr>
          <w:sz w:val="28"/>
          <w:szCs w:val="28"/>
        </w:rPr>
        <w:t xml:space="preserve"> 1, </w:t>
      </w:r>
      <w:r w:rsidR="00AE5292" w:rsidRPr="008F7E85">
        <w:rPr>
          <w:sz w:val="28"/>
          <w:szCs w:val="28"/>
        </w:rPr>
        <w:t>Т</w:t>
      </w:r>
      <w:r w:rsidR="00AE5292" w:rsidRPr="008F7E85">
        <w:rPr>
          <w:sz w:val="28"/>
          <w:szCs w:val="28"/>
          <w:vertAlign w:val="subscript"/>
        </w:rPr>
        <w:t>2016</w:t>
      </w:r>
      <w:r w:rsidRPr="008F7E85">
        <w:rPr>
          <w:sz w:val="28"/>
          <w:szCs w:val="28"/>
        </w:rPr>
        <w:t xml:space="preserve"> = 1);</w:t>
      </w:r>
    </w:p>
    <w:p w:rsidR="00AE5292" w:rsidRPr="008F7E85" w:rsidRDefault="00D15077" w:rsidP="008F7E85">
      <w:pPr>
        <w:jc w:val="both"/>
        <w:rPr>
          <w:sz w:val="28"/>
          <w:szCs w:val="28"/>
        </w:rPr>
      </w:pPr>
      <w:r w:rsidRPr="008F7E85">
        <w:rPr>
          <w:sz w:val="28"/>
          <w:szCs w:val="28"/>
        </w:rPr>
        <w:t xml:space="preserve">     </w:t>
      </w:r>
      <w:proofErr w:type="spellStart"/>
      <w:r w:rsidRPr="008F7E85">
        <w:rPr>
          <w:sz w:val="28"/>
          <w:szCs w:val="28"/>
        </w:rPr>
        <w:t>I</w:t>
      </w:r>
      <w:r w:rsidR="008F7E85" w:rsidRPr="008F7E85">
        <w:rPr>
          <w:sz w:val="28"/>
          <w:szCs w:val="28"/>
          <w:vertAlign w:val="subscript"/>
        </w:rPr>
        <w:t>тг</w:t>
      </w:r>
      <w:proofErr w:type="spellEnd"/>
      <w:r w:rsidR="008F7E85">
        <w:rPr>
          <w:sz w:val="28"/>
          <w:szCs w:val="28"/>
        </w:rPr>
        <w:t xml:space="preserve"> – индекс-дефлятор </w:t>
      </w:r>
      <w:r w:rsidR="00FB5360">
        <w:rPr>
          <w:sz w:val="28"/>
          <w:szCs w:val="28"/>
        </w:rPr>
        <w:t xml:space="preserve">инвестиций в основной </w:t>
      </w:r>
      <w:r w:rsidR="00192816">
        <w:rPr>
          <w:sz w:val="28"/>
          <w:szCs w:val="28"/>
        </w:rPr>
        <w:t xml:space="preserve">капитал за счет всех </w:t>
      </w:r>
      <w:r w:rsidRPr="008F7E85">
        <w:rPr>
          <w:sz w:val="28"/>
          <w:szCs w:val="28"/>
        </w:rPr>
        <w:t>источников</w:t>
      </w:r>
      <w:r w:rsidR="00192816">
        <w:rPr>
          <w:sz w:val="28"/>
          <w:szCs w:val="28"/>
        </w:rPr>
        <w:t xml:space="preserve"> финансирования в части капитального ремонта и </w:t>
      </w:r>
      <w:proofErr w:type="gramStart"/>
      <w:r w:rsidR="00192816">
        <w:rPr>
          <w:sz w:val="28"/>
          <w:szCs w:val="28"/>
        </w:rPr>
        <w:t>ремонта</w:t>
      </w:r>
      <w:proofErr w:type="gramEnd"/>
      <w:r w:rsidR="00192816">
        <w:rPr>
          <w:sz w:val="28"/>
          <w:szCs w:val="28"/>
        </w:rPr>
        <w:t xml:space="preserve"> автомобильных </w:t>
      </w:r>
      <w:r w:rsidRPr="008F7E85">
        <w:rPr>
          <w:sz w:val="28"/>
          <w:szCs w:val="28"/>
        </w:rPr>
        <w:t>дорог</w:t>
      </w:r>
      <w:r w:rsidR="00192816">
        <w:rPr>
          <w:sz w:val="28"/>
          <w:szCs w:val="28"/>
        </w:rPr>
        <w:t xml:space="preserve"> </w:t>
      </w:r>
      <w:r w:rsidR="00AE5292" w:rsidRPr="008F7E85">
        <w:rPr>
          <w:sz w:val="28"/>
          <w:szCs w:val="28"/>
        </w:rPr>
        <w:t>н</w:t>
      </w:r>
      <w:r w:rsidR="00192816">
        <w:rPr>
          <w:sz w:val="28"/>
          <w:szCs w:val="28"/>
        </w:rPr>
        <w:t xml:space="preserve">а </w:t>
      </w:r>
      <w:r w:rsidR="00AE5292" w:rsidRPr="008F7E85">
        <w:rPr>
          <w:sz w:val="28"/>
          <w:szCs w:val="28"/>
        </w:rPr>
        <w:t>очере</w:t>
      </w:r>
      <w:r w:rsidR="00192816">
        <w:rPr>
          <w:sz w:val="28"/>
          <w:szCs w:val="28"/>
        </w:rPr>
        <w:t xml:space="preserve">дной </w:t>
      </w:r>
      <w:r w:rsidR="00AE5292" w:rsidRPr="008F7E85">
        <w:rPr>
          <w:sz w:val="28"/>
          <w:szCs w:val="28"/>
        </w:rPr>
        <w:t>финансовый год, разработанный для прогноза социально-экономического развития и учитываемый при формировании федерального бюджета на соответствующий финансовый год и плановый период.</w:t>
      </w:r>
    </w:p>
    <w:p w:rsidR="00AC415E" w:rsidRPr="008F7E85" w:rsidRDefault="008F7E85" w:rsidP="008F7E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92816">
        <w:rPr>
          <w:sz w:val="28"/>
          <w:szCs w:val="28"/>
        </w:rPr>
        <w:t xml:space="preserve">. Денежные </w:t>
      </w:r>
      <w:r w:rsidR="00AC415E" w:rsidRPr="008F7E85">
        <w:rPr>
          <w:sz w:val="28"/>
          <w:szCs w:val="28"/>
        </w:rPr>
        <w:t>с</w:t>
      </w:r>
      <w:r w:rsidR="00192816">
        <w:rPr>
          <w:sz w:val="28"/>
          <w:szCs w:val="28"/>
        </w:rPr>
        <w:t xml:space="preserve">редства, </w:t>
      </w:r>
      <w:r w:rsidR="00AC415E" w:rsidRPr="008F7E85">
        <w:rPr>
          <w:sz w:val="28"/>
          <w:szCs w:val="28"/>
        </w:rPr>
        <w:t xml:space="preserve">полученные в качестве платежей в счет возмещения вреда, подлежат зачислению в бюджет муниципального </w:t>
      </w:r>
      <w:proofErr w:type="gramStart"/>
      <w:r w:rsidR="00AC415E" w:rsidRPr="008F7E85">
        <w:rPr>
          <w:sz w:val="28"/>
          <w:szCs w:val="28"/>
        </w:rPr>
        <w:t>образования</w:t>
      </w:r>
      <w:proofErr w:type="gramEnd"/>
      <w:r w:rsidR="00AC415E" w:rsidRPr="008F7E85">
        <w:rPr>
          <w:sz w:val="28"/>
          <w:szCs w:val="28"/>
        </w:rPr>
        <w:t xml:space="preserve"> ЗАТО г. Радужный Владимирской области.</w:t>
      </w:r>
      <w:r w:rsidR="00AC415E" w:rsidRPr="008F7E85">
        <w:rPr>
          <w:sz w:val="28"/>
          <w:szCs w:val="28"/>
        </w:rPr>
        <w:tab/>
      </w:r>
    </w:p>
    <w:p w:rsidR="008F7E85" w:rsidRPr="008F7E85" w:rsidRDefault="008F7E85" w:rsidP="008F7E85">
      <w:pPr>
        <w:ind w:firstLine="708"/>
        <w:jc w:val="both"/>
        <w:rPr>
          <w:sz w:val="28"/>
          <w:szCs w:val="28"/>
        </w:rPr>
      </w:pPr>
      <w:r w:rsidRPr="008F7E85">
        <w:rPr>
          <w:sz w:val="28"/>
          <w:szCs w:val="28"/>
        </w:rPr>
        <w:t xml:space="preserve">9. Решение о возврате излишне уплаченных (взысканных) платежей в счет возмещения вреда, перечисленных в бюджет муниципального </w:t>
      </w:r>
      <w:proofErr w:type="gramStart"/>
      <w:r w:rsidRPr="008F7E85">
        <w:rPr>
          <w:sz w:val="28"/>
          <w:szCs w:val="28"/>
        </w:rPr>
        <w:t>образования</w:t>
      </w:r>
      <w:proofErr w:type="gramEnd"/>
      <w:r w:rsidRPr="008F7E85">
        <w:rPr>
          <w:sz w:val="28"/>
          <w:szCs w:val="28"/>
        </w:rPr>
        <w:t xml:space="preserve"> ЗАТО г. Радужный Владимирской области, принимается в 7-дневный срок со дня получения заявления плательщика.</w:t>
      </w:r>
    </w:p>
    <w:p w:rsidR="00576810" w:rsidRPr="008F7E85" w:rsidRDefault="008F7E85" w:rsidP="008F7E85">
      <w:pPr>
        <w:ind w:firstLine="708"/>
        <w:jc w:val="both"/>
        <w:rPr>
          <w:sz w:val="28"/>
          <w:szCs w:val="28"/>
        </w:rPr>
      </w:pPr>
      <w:r w:rsidRPr="008F7E85">
        <w:rPr>
          <w:sz w:val="28"/>
          <w:szCs w:val="28"/>
        </w:rPr>
        <w:t>Возврат указанных средств осуществляется в порядке, устанавливаемом Министерством финансов Российской Федерации.</w:t>
      </w:r>
    </w:p>
    <w:p w:rsidR="00576810" w:rsidRDefault="00576810" w:rsidP="00576810">
      <w:pPr>
        <w:rPr>
          <w:sz w:val="28"/>
          <w:szCs w:val="28"/>
        </w:rPr>
      </w:pPr>
    </w:p>
    <w:p w:rsidR="002F47DE" w:rsidRDefault="002F47DE" w:rsidP="00576810">
      <w:pPr>
        <w:rPr>
          <w:sz w:val="28"/>
          <w:szCs w:val="28"/>
        </w:rPr>
      </w:pPr>
    </w:p>
    <w:p w:rsidR="00576810" w:rsidRDefault="00576810" w:rsidP="00576810">
      <w:pPr>
        <w:rPr>
          <w:sz w:val="28"/>
          <w:szCs w:val="28"/>
        </w:rPr>
      </w:pPr>
    </w:p>
    <w:sectPr w:rsidR="00576810" w:rsidSect="00625DF5">
      <w:pgSz w:w="11906" w:h="16838"/>
      <w:pgMar w:top="567" w:right="567" w:bottom="56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5CA14F1"/>
    <w:multiLevelType w:val="hybridMultilevel"/>
    <w:tmpl w:val="BCAC8606"/>
    <w:lvl w:ilvl="0" w:tplc="327C427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A45FBA"/>
    <w:multiLevelType w:val="multilevel"/>
    <w:tmpl w:val="4708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9203CF"/>
    <w:multiLevelType w:val="hybridMultilevel"/>
    <w:tmpl w:val="C91E28A8"/>
    <w:lvl w:ilvl="0" w:tplc="DFC295F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28"/>
    <w:rsid w:val="00040821"/>
    <w:rsid w:val="00053F9C"/>
    <w:rsid w:val="000653F7"/>
    <w:rsid w:val="000659D1"/>
    <w:rsid w:val="000670F2"/>
    <w:rsid w:val="00067A05"/>
    <w:rsid w:val="00095BD5"/>
    <w:rsid w:val="000C2EEC"/>
    <w:rsid w:val="0010211E"/>
    <w:rsid w:val="00126B70"/>
    <w:rsid w:val="00156CDD"/>
    <w:rsid w:val="00192816"/>
    <w:rsid w:val="00196FBE"/>
    <w:rsid w:val="001D2B0F"/>
    <w:rsid w:val="001E78D9"/>
    <w:rsid w:val="002011E9"/>
    <w:rsid w:val="00217728"/>
    <w:rsid w:val="00220215"/>
    <w:rsid w:val="00232A6B"/>
    <w:rsid w:val="00244BA7"/>
    <w:rsid w:val="00250A87"/>
    <w:rsid w:val="00294402"/>
    <w:rsid w:val="002C1B19"/>
    <w:rsid w:val="002D0DA7"/>
    <w:rsid w:val="002E3C57"/>
    <w:rsid w:val="002F47DE"/>
    <w:rsid w:val="00333283"/>
    <w:rsid w:val="003B74E9"/>
    <w:rsid w:val="00402F9B"/>
    <w:rsid w:val="00405A45"/>
    <w:rsid w:val="00417DA5"/>
    <w:rsid w:val="0043435A"/>
    <w:rsid w:val="00483C1B"/>
    <w:rsid w:val="004921E7"/>
    <w:rsid w:val="004A1979"/>
    <w:rsid w:val="004C5024"/>
    <w:rsid w:val="004D671B"/>
    <w:rsid w:val="004F6C8F"/>
    <w:rsid w:val="0054579A"/>
    <w:rsid w:val="00576810"/>
    <w:rsid w:val="00596390"/>
    <w:rsid w:val="00607FF8"/>
    <w:rsid w:val="00615EB9"/>
    <w:rsid w:val="00625AF8"/>
    <w:rsid w:val="00625DF5"/>
    <w:rsid w:val="00643932"/>
    <w:rsid w:val="0067688E"/>
    <w:rsid w:val="00676E42"/>
    <w:rsid w:val="00680FBE"/>
    <w:rsid w:val="006A23E6"/>
    <w:rsid w:val="006D6484"/>
    <w:rsid w:val="006E628B"/>
    <w:rsid w:val="007142BB"/>
    <w:rsid w:val="00737BF3"/>
    <w:rsid w:val="007754E8"/>
    <w:rsid w:val="00776EEB"/>
    <w:rsid w:val="00783F45"/>
    <w:rsid w:val="00802479"/>
    <w:rsid w:val="00831293"/>
    <w:rsid w:val="00895A02"/>
    <w:rsid w:val="008B7784"/>
    <w:rsid w:val="008D62A7"/>
    <w:rsid w:val="008F7E85"/>
    <w:rsid w:val="0090305E"/>
    <w:rsid w:val="00903DC0"/>
    <w:rsid w:val="00905EA1"/>
    <w:rsid w:val="00905ECD"/>
    <w:rsid w:val="00915839"/>
    <w:rsid w:val="0093541E"/>
    <w:rsid w:val="009C1B0A"/>
    <w:rsid w:val="009D540F"/>
    <w:rsid w:val="00A21608"/>
    <w:rsid w:val="00A23418"/>
    <w:rsid w:val="00A50CEC"/>
    <w:rsid w:val="00A96595"/>
    <w:rsid w:val="00AC415E"/>
    <w:rsid w:val="00AE5292"/>
    <w:rsid w:val="00AF2228"/>
    <w:rsid w:val="00B13D5A"/>
    <w:rsid w:val="00B319C0"/>
    <w:rsid w:val="00B86B07"/>
    <w:rsid w:val="00BD762F"/>
    <w:rsid w:val="00C35EB1"/>
    <w:rsid w:val="00C67618"/>
    <w:rsid w:val="00C9778D"/>
    <w:rsid w:val="00CA323B"/>
    <w:rsid w:val="00CF7554"/>
    <w:rsid w:val="00D15077"/>
    <w:rsid w:val="00D62A98"/>
    <w:rsid w:val="00D835F9"/>
    <w:rsid w:val="00D96E9C"/>
    <w:rsid w:val="00E1185D"/>
    <w:rsid w:val="00E23B11"/>
    <w:rsid w:val="00E24DB1"/>
    <w:rsid w:val="00E3150E"/>
    <w:rsid w:val="00E32D47"/>
    <w:rsid w:val="00E42D07"/>
    <w:rsid w:val="00ED17D7"/>
    <w:rsid w:val="00F27F3F"/>
    <w:rsid w:val="00F56DD4"/>
    <w:rsid w:val="00F848DB"/>
    <w:rsid w:val="00FB5360"/>
    <w:rsid w:val="00FD7FF8"/>
    <w:rsid w:val="00FE0615"/>
    <w:rsid w:val="00FE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F5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25DF5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b/>
      <w:caps/>
      <w:spacing w:val="20"/>
      <w:sz w:val="3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25DF5"/>
  </w:style>
  <w:style w:type="character" w:customStyle="1" w:styleId="WW8Num1z1">
    <w:name w:val="WW8Num1z1"/>
    <w:rsid w:val="00625DF5"/>
  </w:style>
  <w:style w:type="character" w:customStyle="1" w:styleId="WW8Num1z2">
    <w:name w:val="WW8Num1z2"/>
    <w:rsid w:val="00625DF5"/>
  </w:style>
  <w:style w:type="character" w:customStyle="1" w:styleId="WW8Num1z3">
    <w:name w:val="WW8Num1z3"/>
    <w:rsid w:val="00625DF5"/>
  </w:style>
  <w:style w:type="character" w:customStyle="1" w:styleId="WW8Num1z4">
    <w:name w:val="WW8Num1z4"/>
    <w:rsid w:val="00625DF5"/>
  </w:style>
  <w:style w:type="character" w:customStyle="1" w:styleId="WW8Num1z5">
    <w:name w:val="WW8Num1z5"/>
    <w:rsid w:val="00625DF5"/>
  </w:style>
  <w:style w:type="character" w:customStyle="1" w:styleId="WW8Num1z6">
    <w:name w:val="WW8Num1z6"/>
    <w:rsid w:val="00625DF5"/>
  </w:style>
  <w:style w:type="character" w:customStyle="1" w:styleId="WW8Num1z7">
    <w:name w:val="WW8Num1z7"/>
    <w:rsid w:val="00625DF5"/>
  </w:style>
  <w:style w:type="character" w:customStyle="1" w:styleId="WW8Num1z8">
    <w:name w:val="WW8Num1z8"/>
    <w:rsid w:val="00625DF5"/>
  </w:style>
  <w:style w:type="character" w:customStyle="1" w:styleId="2">
    <w:name w:val="Основной шрифт абзаца2"/>
    <w:rsid w:val="00625DF5"/>
  </w:style>
  <w:style w:type="character" w:customStyle="1" w:styleId="10">
    <w:name w:val="Основной шрифт абзаца1"/>
    <w:rsid w:val="00625DF5"/>
  </w:style>
  <w:style w:type="paragraph" w:customStyle="1" w:styleId="a3">
    <w:name w:val="Заголовок"/>
    <w:basedOn w:val="a"/>
    <w:next w:val="a4"/>
    <w:rsid w:val="00625DF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625DF5"/>
    <w:pPr>
      <w:spacing w:after="120"/>
    </w:pPr>
  </w:style>
  <w:style w:type="paragraph" w:styleId="a5">
    <w:name w:val="List"/>
    <w:basedOn w:val="a4"/>
    <w:rsid w:val="00625DF5"/>
    <w:rPr>
      <w:rFonts w:cs="Mangal"/>
    </w:rPr>
  </w:style>
  <w:style w:type="paragraph" w:customStyle="1" w:styleId="11">
    <w:name w:val="Название1"/>
    <w:basedOn w:val="a"/>
    <w:rsid w:val="00625DF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25DF5"/>
    <w:pPr>
      <w:suppressLineNumbers/>
    </w:pPr>
    <w:rPr>
      <w:rFonts w:cs="Mangal"/>
    </w:rPr>
  </w:style>
  <w:style w:type="paragraph" w:styleId="a6">
    <w:name w:val="Normal (Web)"/>
    <w:basedOn w:val="a"/>
    <w:rsid w:val="00625DF5"/>
    <w:pPr>
      <w:spacing w:before="280" w:after="119"/>
    </w:pPr>
  </w:style>
  <w:style w:type="paragraph" w:customStyle="1" w:styleId="a7">
    <w:name w:val="Содержимое врезки"/>
    <w:basedOn w:val="a4"/>
    <w:rsid w:val="00625DF5"/>
  </w:style>
  <w:style w:type="paragraph" w:customStyle="1" w:styleId="a8">
    <w:name w:val="Содержимое таблицы"/>
    <w:basedOn w:val="a"/>
    <w:rsid w:val="00625DF5"/>
    <w:pPr>
      <w:suppressLineNumbers/>
    </w:pPr>
  </w:style>
  <w:style w:type="paragraph" w:customStyle="1" w:styleId="a9">
    <w:name w:val="Заголовок таблицы"/>
    <w:basedOn w:val="a8"/>
    <w:rsid w:val="00625DF5"/>
    <w:pPr>
      <w:jc w:val="center"/>
    </w:pPr>
    <w:rPr>
      <w:b/>
      <w:bCs/>
    </w:rPr>
  </w:style>
  <w:style w:type="paragraph" w:customStyle="1" w:styleId="ConsPlusNormal">
    <w:name w:val="ConsPlusNormal"/>
    <w:rsid w:val="00AF2228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Body Text Indent"/>
    <w:basedOn w:val="a"/>
    <w:link w:val="ab"/>
    <w:rsid w:val="00BD762F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link w:val="aa"/>
    <w:rsid w:val="00BD762F"/>
    <w:rPr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625A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5AF8"/>
    <w:rPr>
      <w:rFonts w:ascii="Tahoma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FE0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qFormat/>
    <w:rsid w:val="00576810"/>
    <w:pPr>
      <w:spacing w:line="276" w:lineRule="auto"/>
      <w:ind w:left="720" w:hanging="357"/>
      <w:contextualSpacing/>
      <w:jc w:val="both"/>
    </w:pPr>
    <w:rPr>
      <w:rFonts w:ascii="Calibri" w:hAnsi="Calibri"/>
      <w:sz w:val="22"/>
      <w:szCs w:val="22"/>
      <w:lang w:eastAsia="ru-RU"/>
    </w:rPr>
  </w:style>
  <w:style w:type="character" w:styleId="af0">
    <w:name w:val="Strong"/>
    <w:basedOn w:val="a0"/>
    <w:qFormat/>
    <w:rsid w:val="009030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F5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25DF5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b/>
      <w:caps/>
      <w:spacing w:val="20"/>
      <w:sz w:val="3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25DF5"/>
  </w:style>
  <w:style w:type="character" w:customStyle="1" w:styleId="WW8Num1z1">
    <w:name w:val="WW8Num1z1"/>
    <w:rsid w:val="00625DF5"/>
  </w:style>
  <w:style w:type="character" w:customStyle="1" w:styleId="WW8Num1z2">
    <w:name w:val="WW8Num1z2"/>
    <w:rsid w:val="00625DF5"/>
  </w:style>
  <w:style w:type="character" w:customStyle="1" w:styleId="WW8Num1z3">
    <w:name w:val="WW8Num1z3"/>
    <w:rsid w:val="00625DF5"/>
  </w:style>
  <w:style w:type="character" w:customStyle="1" w:styleId="WW8Num1z4">
    <w:name w:val="WW8Num1z4"/>
    <w:rsid w:val="00625DF5"/>
  </w:style>
  <w:style w:type="character" w:customStyle="1" w:styleId="WW8Num1z5">
    <w:name w:val="WW8Num1z5"/>
    <w:rsid w:val="00625DF5"/>
  </w:style>
  <w:style w:type="character" w:customStyle="1" w:styleId="WW8Num1z6">
    <w:name w:val="WW8Num1z6"/>
    <w:rsid w:val="00625DF5"/>
  </w:style>
  <w:style w:type="character" w:customStyle="1" w:styleId="WW8Num1z7">
    <w:name w:val="WW8Num1z7"/>
    <w:rsid w:val="00625DF5"/>
  </w:style>
  <w:style w:type="character" w:customStyle="1" w:styleId="WW8Num1z8">
    <w:name w:val="WW8Num1z8"/>
    <w:rsid w:val="00625DF5"/>
  </w:style>
  <w:style w:type="character" w:customStyle="1" w:styleId="2">
    <w:name w:val="Основной шрифт абзаца2"/>
    <w:rsid w:val="00625DF5"/>
  </w:style>
  <w:style w:type="character" w:customStyle="1" w:styleId="10">
    <w:name w:val="Основной шрифт абзаца1"/>
    <w:rsid w:val="00625DF5"/>
  </w:style>
  <w:style w:type="paragraph" w:customStyle="1" w:styleId="a3">
    <w:name w:val="Заголовок"/>
    <w:basedOn w:val="a"/>
    <w:next w:val="a4"/>
    <w:rsid w:val="00625DF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625DF5"/>
    <w:pPr>
      <w:spacing w:after="120"/>
    </w:pPr>
  </w:style>
  <w:style w:type="paragraph" w:styleId="a5">
    <w:name w:val="List"/>
    <w:basedOn w:val="a4"/>
    <w:rsid w:val="00625DF5"/>
    <w:rPr>
      <w:rFonts w:cs="Mangal"/>
    </w:rPr>
  </w:style>
  <w:style w:type="paragraph" w:customStyle="1" w:styleId="11">
    <w:name w:val="Название1"/>
    <w:basedOn w:val="a"/>
    <w:rsid w:val="00625DF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25DF5"/>
    <w:pPr>
      <w:suppressLineNumbers/>
    </w:pPr>
    <w:rPr>
      <w:rFonts w:cs="Mangal"/>
    </w:rPr>
  </w:style>
  <w:style w:type="paragraph" w:styleId="a6">
    <w:name w:val="Normal (Web)"/>
    <w:basedOn w:val="a"/>
    <w:rsid w:val="00625DF5"/>
    <w:pPr>
      <w:spacing w:before="280" w:after="119"/>
    </w:pPr>
  </w:style>
  <w:style w:type="paragraph" w:customStyle="1" w:styleId="a7">
    <w:name w:val="Содержимое врезки"/>
    <w:basedOn w:val="a4"/>
    <w:rsid w:val="00625DF5"/>
  </w:style>
  <w:style w:type="paragraph" w:customStyle="1" w:styleId="a8">
    <w:name w:val="Содержимое таблицы"/>
    <w:basedOn w:val="a"/>
    <w:rsid w:val="00625DF5"/>
    <w:pPr>
      <w:suppressLineNumbers/>
    </w:pPr>
  </w:style>
  <w:style w:type="paragraph" w:customStyle="1" w:styleId="a9">
    <w:name w:val="Заголовок таблицы"/>
    <w:basedOn w:val="a8"/>
    <w:rsid w:val="00625DF5"/>
    <w:pPr>
      <w:jc w:val="center"/>
    </w:pPr>
    <w:rPr>
      <w:b/>
      <w:bCs/>
    </w:rPr>
  </w:style>
  <w:style w:type="paragraph" w:customStyle="1" w:styleId="ConsPlusNormal">
    <w:name w:val="ConsPlusNormal"/>
    <w:rsid w:val="00AF2228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Body Text Indent"/>
    <w:basedOn w:val="a"/>
    <w:link w:val="ab"/>
    <w:rsid w:val="00BD762F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link w:val="aa"/>
    <w:rsid w:val="00BD762F"/>
    <w:rPr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625A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5AF8"/>
    <w:rPr>
      <w:rFonts w:ascii="Tahoma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FE0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qFormat/>
    <w:rsid w:val="00576810"/>
    <w:pPr>
      <w:spacing w:line="276" w:lineRule="auto"/>
      <w:ind w:left="720" w:hanging="357"/>
      <w:contextualSpacing/>
      <w:jc w:val="both"/>
    </w:pPr>
    <w:rPr>
      <w:rFonts w:ascii="Calibri" w:hAnsi="Calibri"/>
      <w:sz w:val="22"/>
      <w:szCs w:val="22"/>
      <w:lang w:eastAsia="ru-RU"/>
    </w:rPr>
  </w:style>
  <w:style w:type="character" w:styleId="af0">
    <w:name w:val="Strong"/>
    <w:basedOn w:val="a0"/>
    <w:qFormat/>
    <w:rsid w:val="009030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6203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Links>
    <vt:vector size="6" baseType="variant">
      <vt:variant>
        <vt:i4>917596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consultantplus://offline/ref=D789563C762A9F0C4C87F7C213930BD06EA82E049F74F76062C0B9F59086BBE14EE1346655h5WCK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admin@npmgktv.ru</cp:lastModifiedBy>
  <cp:revision>2</cp:revision>
  <cp:lastPrinted>2017-02-28T08:37:00Z</cp:lastPrinted>
  <dcterms:created xsi:type="dcterms:W3CDTF">2017-05-17T06:18:00Z</dcterms:created>
  <dcterms:modified xsi:type="dcterms:W3CDTF">2017-05-17T06:18:00Z</dcterms:modified>
</cp:coreProperties>
</file>